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center"/>
        <w:rPr>
          <w:rFonts w:ascii="Times New Roman" w:hAnsi="Times New Roman" w:cs="Times New Roman"/>
          <w:sz w:val="24"/>
          <w:szCs w:val="24"/>
        </w:rPr>
      </w:pPr>
    </w:p>
    <w:p w:rsidR="00465EB4" w:rsidRDefault="00465EB4" w:rsidP="00465EB4">
      <w:pPr>
        <w:spacing w:line="480" w:lineRule="auto"/>
        <w:jc w:val="center"/>
        <w:rPr>
          <w:rFonts w:ascii="Times New Roman" w:hAnsi="Times New Roman" w:cs="Times New Roman"/>
          <w:sz w:val="24"/>
          <w:szCs w:val="24"/>
        </w:rPr>
      </w:pPr>
    </w:p>
    <w:p w:rsidR="00465EB4" w:rsidRDefault="00465EB4" w:rsidP="00465EB4">
      <w:pPr>
        <w:spacing w:line="480" w:lineRule="auto"/>
        <w:jc w:val="center"/>
        <w:rPr>
          <w:rFonts w:ascii="Times New Roman" w:hAnsi="Times New Roman" w:cs="Times New Roman"/>
          <w:sz w:val="24"/>
          <w:szCs w:val="24"/>
        </w:rPr>
      </w:pPr>
    </w:p>
    <w:p w:rsidR="00CE1E1E" w:rsidRDefault="00BD3845" w:rsidP="00465EB4">
      <w:pPr>
        <w:spacing w:line="480" w:lineRule="auto"/>
        <w:jc w:val="center"/>
        <w:rPr>
          <w:rFonts w:ascii="Times New Roman" w:hAnsi="Times New Roman" w:cs="Times New Roman"/>
          <w:sz w:val="24"/>
          <w:szCs w:val="24"/>
        </w:rPr>
      </w:pPr>
      <w:r w:rsidRPr="00465EB4">
        <w:rPr>
          <w:rFonts w:ascii="Times New Roman" w:hAnsi="Times New Roman" w:cs="Times New Roman"/>
          <w:sz w:val="24"/>
          <w:szCs w:val="24"/>
        </w:rPr>
        <w:t>Indirect Price Discrimination</w:t>
      </w:r>
    </w:p>
    <w:p w:rsidR="00465EB4" w:rsidRDefault="00465EB4" w:rsidP="00465EB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5EB4" w:rsidRDefault="00465EB4" w:rsidP="00465E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65EB4" w:rsidRPr="00465EB4" w:rsidRDefault="00465EB4" w:rsidP="00465EB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465EB4" w:rsidRDefault="00465EB4" w:rsidP="00465EB4">
      <w:pPr>
        <w:spacing w:line="480" w:lineRule="auto"/>
        <w:jc w:val="both"/>
        <w:rPr>
          <w:rFonts w:ascii="Times New Roman" w:hAnsi="Times New Roman" w:cs="Times New Roman"/>
          <w:sz w:val="24"/>
          <w:szCs w:val="24"/>
        </w:rPr>
      </w:pPr>
    </w:p>
    <w:p w:rsidR="00BD3845" w:rsidRPr="00465EB4" w:rsidRDefault="00BD3845" w:rsidP="00465EB4">
      <w:pPr>
        <w:spacing w:line="480" w:lineRule="auto"/>
        <w:jc w:val="both"/>
        <w:rPr>
          <w:rFonts w:ascii="Times New Roman" w:hAnsi="Times New Roman" w:cs="Times New Roman"/>
          <w:sz w:val="24"/>
          <w:szCs w:val="24"/>
        </w:rPr>
      </w:pPr>
      <w:r w:rsidRPr="00465EB4">
        <w:rPr>
          <w:rFonts w:ascii="Times New Roman" w:hAnsi="Times New Roman" w:cs="Times New Roman"/>
          <w:sz w:val="24"/>
          <w:szCs w:val="24"/>
        </w:rPr>
        <w:lastRenderedPageBreak/>
        <w:t xml:space="preserve">High Value and low value goods technique </w:t>
      </w:r>
    </w:p>
    <w:p w:rsidR="00BD3845" w:rsidRPr="00465EB4" w:rsidRDefault="00BD3845" w:rsidP="00465EB4">
      <w:pPr>
        <w:spacing w:line="480" w:lineRule="auto"/>
        <w:ind w:firstLine="720"/>
        <w:jc w:val="both"/>
        <w:rPr>
          <w:rFonts w:ascii="Times New Roman" w:hAnsi="Times New Roman" w:cs="Times New Roman"/>
          <w:sz w:val="24"/>
          <w:szCs w:val="24"/>
        </w:rPr>
      </w:pPr>
      <w:r w:rsidRPr="00465EB4">
        <w:rPr>
          <w:rFonts w:ascii="Times New Roman" w:hAnsi="Times New Roman" w:cs="Times New Roman"/>
          <w:sz w:val="24"/>
          <w:szCs w:val="24"/>
        </w:rPr>
        <w:t>Price discrimination is the retailers’ act of pricing their goods and services differently in order to maximize profits. The readings discuss direct and indirect price discriminations but in this article, we are focusing on indirect price discrimination where particularly the article will zero in on high value versus low value goods price discrimination. As discussed in the reading, Adobe practices indirect price discrimination by differentiating its Adobe Photoshop application of editing. Hence, consumers who would like to purchase high price goods are able to clip coupons and in the process get higher discounts than their counterparts who would like to a low quality and price goods</w:t>
      </w:r>
      <w:r w:rsidR="0059531E" w:rsidRPr="0059531E">
        <w:rPr>
          <w:rFonts w:ascii="Times New Roman" w:hAnsi="Times New Roman" w:cs="Times New Roman"/>
          <w:sz w:val="24"/>
          <w:szCs w:val="24"/>
        </w:rPr>
        <w:t xml:space="preserve"> </w:t>
      </w:r>
      <w:r w:rsidR="0059531E">
        <w:rPr>
          <w:rFonts w:ascii="Times New Roman" w:hAnsi="Times New Roman" w:cs="Times New Roman"/>
          <w:sz w:val="24"/>
          <w:szCs w:val="24"/>
        </w:rPr>
        <w:t>(</w:t>
      </w:r>
      <w:r w:rsidR="0059531E" w:rsidRPr="0059531E">
        <w:rPr>
          <w:rFonts w:ascii="Times New Roman" w:hAnsi="Times New Roman" w:cs="Times New Roman"/>
          <w:sz w:val="24"/>
          <w:szCs w:val="24"/>
        </w:rPr>
        <w:t>Froeb,</w:t>
      </w:r>
      <w:r w:rsidR="0059531E">
        <w:rPr>
          <w:rFonts w:ascii="Times New Roman" w:hAnsi="Times New Roman" w:cs="Times New Roman"/>
          <w:sz w:val="24"/>
          <w:szCs w:val="24"/>
        </w:rPr>
        <w:t xml:space="preserve"> 2015)</w:t>
      </w:r>
      <w:r w:rsidRPr="00465EB4">
        <w:rPr>
          <w:rFonts w:ascii="Times New Roman" w:hAnsi="Times New Roman" w:cs="Times New Roman"/>
          <w:sz w:val="24"/>
          <w:szCs w:val="24"/>
        </w:rPr>
        <w:t xml:space="preserve">. </w:t>
      </w:r>
    </w:p>
    <w:p w:rsidR="00EB18D6" w:rsidRPr="00465EB4" w:rsidRDefault="00EB18D6" w:rsidP="00465EB4">
      <w:pPr>
        <w:spacing w:line="480" w:lineRule="auto"/>
        <w:ind w:firstLine="720"/>
        <w:jc w:val="both"/>
        <w:rPr>
          <w:rFonts w:ascii="Times New Roman" w:hAnsi="Times New Roman" w:cs="Times New Roman"/>
          <w:sz w:val="24"/>
          <w:szCs w:val="24"/>
        </w:rPr>
      </w:pPr>
      <w:r w:rsidRPr="00465EB4">
        <w:rPr>
          <w:rFonts w:ascii="Times New Roman" w:hAnsi="Times New Roman" w:cs="Times New Roman"/>
          <w:sz w:val="24"/>
          <w:szCs w:val="24"/>
        </w:rPr>
        <w:t>There are quite a number of reasons why the Adobe Inc. is differentiating its Adobe Photoshop products from the Adobe Elements and it rightly does so. As explained, some consumers of the products would like to use the products for their personal use while others want the products for commercial purposes</w:t>
      </w:r>
      <w:r w:rsidR="0059531E">
        <w:rPr>
          <w:rFonts w:ascii="Times New Roman" w:hAnsi="Times New Roman" w:cs="Times New Roman"/>
          <w:sz w:val="24"/>
          <w:szCs w:val="24"/>
        </w:rPr>
        <w:t xml:space="preserve"> </w:t>
      </w:r>
      <w:r w:rsidR="0059531E">
        <w:rPr>
          <w:rFonts w:ascii="Times New Roman" w:hAnsi="Times New Roman" w:cs="Times New Roman"/>
          <w:sz w:val="24"/>
          <w:szCs w:val="24"/>
        </w:rPr>
        <w:t>(</w:t>
      </w:r>
      <w:r w:rsidR="0059531E" w:rsidRPr="0059531E">
        <w:rPr>
          <w:rFonts w:ascii="Times New Roman" w:hAnsi="Times New Roman" w:cs="Times New Roman"/>
          <w:sz w:val="24"/>
          <w:szCs w:val="24"/>
        </w:rPr>
        <w:t>Froeb,</w:t>
      </w:r>
      <w:r w:rsidR="0059531E">
        <w:rPr>
          <w:rFonts w:ascii="Times New Roman" w:hAnsi="Times New Roman" w:cs="Times New Roman"/>
          <w:sz w:val="24"/>
          <w:szCs w:val="24"/>
        </w:rPr>
        <w:t xml:space="preserve"> 2015)</w:t>
      </w:r>
      <w:r w:rsidRPr="00465EB4">
        <w:rPr>
          <w:rFonts w:ascii="Times New Roman" w:hAnsi="Times New Roman" w:cs="Times New Roman"/>
          <w:sz w:val="24"/>
          <w:szCs w:val="24"/>
        </w:rPr>
        <w:t xml:space="preserve">. The Adobe Inc. is not the only software developer that uses indirect price discrimination to induce indirect price discrimination which is pegged on the value of their products. Many PC and device manufacturers use the technic to cater for all levels of consumers and the work the consumers would want to use their products on. </w:t>
      </w:r>
    </w:p>
    <w:p w:rsidR="00EB18D6" w:rsidRDefault="00EB18D6" w:rsidP="00465EB4">
      <w:pPr>
        <w:spacing w:line="480" w:lineRule="auto"/>
        <w:ind w:firstLine="720"/>
        <w:jc w:val="both"/>
        <w:rPr>
          <w:rFonts w:ascii="Times New Roman" w:hAnsi="Times New Roman" w:cs="Times New Roman"/>
          <w:sz w:val="24"/>
          <w:szCs w:val="24"/>
        </w:rPr>
      </w:pPr>
      <w:r w:rsidRPr="00465EB4">
        <w:rPr>
          <w:rFonts w:ascii="Times New Roman" w:hAnsi="Times New Roman" w:cs="Times New Roman"/>
          <w:sz w:val="24"/>
          <w:szCs w:val="24"/>
        </w:rPr>
        <w:t>Therefore, due to availability of different levels of customers as well as the needs for the products, it is inevitable that Adobe has to remove some special features from Adobe Elements so that those doing professional editing can only access the full-featured product at a higher cost of which they are more than ready to pay for</w:t>
      </w:r>
      <w:r w:rsidR="0059531E">
        <w:rPr>
          <w:rFonts w:ascii="Times New Roman" w:hAnsi="Times New Roman" w:cs="Times New Roman"/>
          <w:sz w:val="24"/>
          <w:szCs w:val="24"/>
        </w:rPr>
        <w:t xml:space="preserve"> </w:t>
      </w:r>
      <w:bookmarkStart w:id="0" w:name="_GoBack"/>
      <w:bookmarkEnd w:id="0"/>
      <w:r w:rsidR="0059531E">
        <w:rPr>
          <w:rFonts w:ascii="Times New Roman" w:hAnsi="Times New Roman" w:cs="Times New Roman"/>
          <w:sz w:val="24"/>
          <w:szCs w:val="24"/>
        </w:rPr>
        <w:t>(</w:t>
      </w:r>
      <w:r w:rsidR="0059531E" w:rsidRPr="0059531E">
        <w:rPr>
          <w:rFonts w:ascii="Times New Roman" w:hAnsi="Times New Roman" w:cs="Times New Roman"/>
          <w:sz w:val="24"/>
          <w:szCs w:val="24"/>
        </w:rPr>
        <w:t>Froeb,</w:t>
      </w:r>
      <w:r w:rsidR="0059531E">
        <w:rPr>
          <w:rFonts w:ascii="Times New Roman" w:hAnsi="Times New Roman" w:cs="Times New Roman"/>
          <w:sz w:val="24"/>
          <w:szCs w:val="24"/>
        </w:rPr>
        <w:t xml:space="preserve"> 2015)</w:t>
      </w:r>
      <w:r w:rsidRPr="00465EB4">
        <w:rPr>
          <w:rFonts w:ascii="Times New Roman" w:hAnsi="Times New Roman" w:cs="Times New Roman"/>
          <w:sz w:val="24"/>
          <w:szCs w:val="24"/>
        </w:rPr>
        <w:t xml:space="preserve">. Additionally, the ability of the customers to purchase is also another reason why indirect price discrimination is important to the company. Suppose the company would only produce the fully-featured </w:t>
      </w:r>
      <w:r w:rsidR="00465EB4" w:rsidRPr="00465EB4">
        <w:rPr>
          <w:rFonts w:ascii="Times New Roman" w:hAnsi="Times New Roman" w:cs="Times New Roman"/>
          <w:sz w:val="24"/>
          <w:szCs w:val="24"/>
        </w:rPr>
        <w:t xml:space="preserve">product, it will mean that there are </w:t>
      </w:r>
      <w:r w:rsidR="00465EB4" w:rsidRPr="00465EB4">
        <w:rPr>
          <w:rFonts w:ascii="Times New Roman" w:hAnsi="Times New Roman" w:cs="Times New Roman"/>
          <w:sz w:val="24"/>
          <w:szCs w:val="24"/>
        </w:rPr>
        <w:lastRenderedPageBreak/>
        <w:t xml:space="preserve">other customers who will not be able to be accessed. The customers will technically be locked out and the company will not benefit from them. Hence, to spread the wings to all levels of the market, companies (Adobe Inc. included) will have to produce goods for both the highest class as well as take advantage to the lower class which is more price sensitive. </w:t>
      </w: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p>
    <w:p w:rsidR="0059531E" w:rsidRDefault="0059531E" w:rsidP="00465EB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59531E" w:rsidRPr="00465EB4" w:rsidRDefault="0059531E" w:rsidP="0059531E">
      <w:pPr>
        <w:spacing w:line="480" w:lineRule="auto"/>
        <w:ind w:left="720" w:hanging="720"/>
        <w:jc w:val="both"/>
        <w:rPr>
          <w:rFonts w:ascii="Times New Roman" w:hAnsi="Times New Roman" w:cs="Times New Roman"/>
          <w:sz w:val="24"/>
          <w:szCs w:val="24"/>
        </w:rPr>
      </w:pPr>
      <w:r w:rsidRPr="0059531E">
        <w:rPr>
          <w:rFonts w:ascii="Times New Roman" w:hAnsi="Times New Roman" w:cs="Times New Roman"/>
          <w:sz w:val="24"/>
          <w:szCs w:val="24"/>
        </w:rPr>
        <w:t>Froeb, L. M., McCann, B. T., &amp; Ward, M. R. (2015). Managerial economics. Cengage learning.</w:t>
      </w:r>
    </w:p>
    <w:p w:rsidR="00EB18D6" w:rsidRPr="00465EB4" w:rsidRDefault="00EB18D6" w:rsidP="00465EB4">
      <w:pPr>
        <w:spacing w:line="480" w:lineRule="auto"/>
        <w:ind w:firstLine="720"/>
        <w:jc w:val="both"/>
        <w:rPr>
          <w:rFonts w:ascii="Times New Roman" w:hAnsi="Times New Roman" w:cs="Times New Roman"/>
          <w:sz w:val="24"/>
          <w:szCs w:val="24"/>
        </w:rPr>
      </w:pPr>
    </w:p>
    <w:sectPr w:rsidR="00EB18D6" w:rsidRPr="00465EB4" w:rsidSect="00465E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A34" w:rsidRDefault="00EE6A34" w:rsidP="00465EB4">
      <w:pPr>
        <w:spacing w:after="0" w:line="240" w:lineRule="auto"/>
      </w:pPr>
      <w:r>
        <w:separator/>
      </w:r>
    </w:p>
  </w:endnote>
  <w:endnote w:type="continuationSeparator" w:id="0">
    <w:p w:rsidR="00EE6A34" w:rsidRDefault="00EE6A34" w:rsidP="00465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A34" w:rsidRDefault="00EE6A34" w:rsidP="00465EB4">
      <w:pPr>
        <w:spacing w:after="0" w:line="240" w:lineRule="auto"/>
      </w:pPr>
      <w:r>
        <w:separator/>
      </w:r>
    </w:p>
  </w:footnote>
  <w:footnote w:type="continuationSeparator" w:id="0">
    <w:p w:rsidR="00EE6A34" w:rsidRDefault="00EE6A34" w:rsidP="00465E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5663686"/>
      <w:docPartObj>
        <w:docPartGallery w:val="Page Numbers (Top of Page)"/>
        <w:docPartUnique/>
      </w:docPartObj>
    </w:sdtPr>
    <w:sdtEndPr>
      <w:rPr>
        <w:rFonts w:asciiTheme="minorHAnsi" w:hAnsiTheme="minorHAnsi" w:cstheme="minorBidi"/>
        <w:noProof/>
        <w:sz w:val="22"/>
        <w:szCs w:val="22"/>
      </w:rPr>
    </w:sdtEndPr>
    <w:sdtContent>
      <w:p w:rsidR="00465EB4" w:rsidRDefault="00465EB4">
        <w:pPr>
          <w:pStyle w:val="Header"/>
          <w:jc w:val="right"/>
        </w:pPr>
        <w:r w:rsidRPr="00465EB4">
          <w:rPr>
            <w:rFonts w:ascii="Times New Roman" w:hAnsi="Times New Roman" w:cs="Times New Roman"/>
            <w:sz w:val="24"/>
            <w:szCs w:val="24"/>
          </w:rPr>
          <w:t>DEMAND FOR SOFTWARE</w:t>
        </w:r>
        <w:r>
          <w:rPr>
            <w:rFonts w:ascii="Times New Roman" w:hAnsi="Times New Roman" w:cs="Times New Roman"/>
            <w:sz w:val="24"/>
            <w:szCs w:val="24"/>
          </w:rPr>
          <w:t xml:space="preserve">                                                                                                         </w:t>
        </w:r>
        <w:r w:rsidRPr="00465EB4">
          <w:rPr>
            <w:rFonts w:ascii="Times New Roman" w:hAnsi="Times New Roman" w:cs="Times New Roman"/>
            <w:sz w:val="24"/>
            <w:szCs w:val="24"/>
          </w:rPr>
          <w:fldChar w:fldCharType="begin"/>
        </w:r>
        <w:r w:rsidRPr="00465EB4">
          <w:rPr>
            <w:rFonts w:ascii="Times New Roman" w:hAnsi="Times New Roman" w:cs="Times New Roman"/>
            <w:sz w:val="24"/>
            <w:szCs w:val="24"/>
          </w:rPr>
          <w:instrText xml:space="preserve"> PAGE   \* MERGEFORMAT </w:instrText>
        </w:r>
        <w:r w:rsidRPr="00465EB4">
          <w:rPr>
            <w:rFonts w:ascii="Times New Roman" w:hAnsi="Times New Roman" w:cs="Times New Roman"/>
            <w:sz w:val="24"/>
            <w:szCs w:val="24"/>
          </w:rPr>
          <w:fldChar w:fldCharType="separate"/>
        </w:r>
        <w:r w:rsidR="0059531E">
          <w:rPr>
            <w:rFonts w:ascii="Times New Roman" w:hAnsi="Times New Roman" w:cs="Times New Roman"/>
            <w:noProof/>
            <w:sz w:val="24"/>
            <w:szCs w:val="24"/>
          </w:rPr>
          <w:t>3</w:t>
        </w:r>
        <w:r w:rsidRPr="00465EB4">
          <w:rPr>
            <w:rFonts w:ascii="Times New Roman" w:hAnsi="Times New Roman" w:cs="Times New Roman"/>
            <w:noProof/>
            <w:sz w:val="24"/>
            <w:szCs w:val="24"/>
          </w:rPr>
          <w:fldChar w:fldCharType="end"/>
        </w:r>
      </w:p>
    </w:sdtContent>
  </w:sdt>
  <w:p w:rsidR="00465EB4" w:rsidRDefault="00465E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EB4" w:rsidRPr="00465EB4" w:rsidRDefault="00465EB4">
    <w:pPr>
      <w:pStyle w:val="Header"/>
      <w:jc w:val="right"/>
      <w:rPr>
        <w:rFonts w:ascii="Times New Roman" w:hAnsi="Times New Roman" w:cs="Times New Roman"/>
        <w:sz w:val="24"/>
        <w:szCs w:val="24"/>
      </w:rPr>
    </w:pPr>
    <w:r w:rsidRPr="00465EB4">
      <w:rPr>
        <w:rFonts w:ascii="Times New Roman" w:hAnsi="Times New Roman" w:cs="Times New Roman"/>
        <w:sz w:val="24"/>
        <w:szCs w:val="24"/>
      </w:rPr>
      <w:t>Running Head: DEMAND FOR SOFTWARE</w:t>
    </w:r>
    <w:sdt>
      <w:sdtPr>
        <w:rPr>
          <w:rFonts w:ascii="Times New Roman" w:hAnsi="Times New Roman" w:cs="Times New Roman"/>
          <w:sz w:val="24"/>
          <w:szCs w:val="24"/>
        </w:rPr>
        <w:id w:val="138953166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65EB4">
          <w:rPr>
            <w:rFonts w:ascii="Times New Roman" w:hAnsi="Times New Roman" w:cs="Times New Roman"/>
            <w:sz w:val="24"/>
            <w:szCs w:val="24"/>
          </w:rPr>
          <w:fldChar w:fldCharType="begin"/>
        </w:r>
        <w:r w:rsidRPr="00465EB4">
          <w:rPr>
            <w:rFonts w:ascii="Times New Roman" w:hAnsi="Times New Roman" w:cs="Times New Roman"/>
            <w:sz w:val="24"/>
            <w:szCs w:val="24"/>
          </w:rPr>
          <w:instrText xml:space="preserve"> PAGE   \* MERGEFORMAT </w:instrText>
        </w:r>
        <w:r w:rsidRPr="00465EB4">
          <w:rPr>
            <w:rFonts w:ascii="Times New Roman" w:hAnsi="Times New Roman" w:cs="Times New Roman"/>
            <w:sz w:val="24"/>
            <w:szCs w:val="24"/>
          </w:rPr>
          <w:fldChar w:fldCharType="separate"/>
        </w:r>
        <w:r w:rsidR="0059531E">
          <w:rPr>
            <w:rFonts w:ascii="Times New Roman" w:hAnsi="Times New Roman" w:cs="Times New Roman"/>
            <w:noProof/>
            <w:sz w:val="24"/>
            <w:szCs w:val="24"/>
          </w:rPr>
          <w:t>1</w:t>
        </w:r>
        <w:r w:rsidRPr="00465EB4">
          <w:rPr>
            <w:rFonts w:ascii="Times New Roman" w:hAnsi="Times New Roman" w:cs="Times New Roman"/>
            <w:noProof/>
            <w:sz w:val="24"/>
            <w:szCs w:val="24"/>
          </w:rPr>
          <w:fldChar w:fldCharType="end"/>
        </w:r>
      </w:sdtContent>
    </w:sdt>
  </w:p>
  <w:p w:rsidR="00465EB4" w:rsidRDefault="00465E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845"/>
    <w:rsid w:val="00465EB4"/>
    <w:rsid w:val="0059531E"/>
    <w:rsid w:val="006C6A01"/>
    <w:rsid w:val="00BB039C"/>
    <w:rsid w:val="00BD3845"/>
    <w:rsid w:val="00CE1E1E"/>
    <w:rsid w:val="00EB18D6"/>
    <w:rsid w:val="00EE6A34"/>
    <w:rsid w:val="00F12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E78006-C15C-4A55-A453-831E5EE70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EB4"/>
  </w:style>
  <w:style w:type="paragraph" w:styleId="Footer">
    <w:name w:val="footer"/>
    <w:basedOn w:val="Normal"/>
    <w:link w:val="FooterChar"/>
    <w:uiPriority w:val="99"/>
    <w:unhideWhenUsed/>
    <w:rsid w:val="00465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2019-12-04T16:20:00Z</dcterms:created>
  <dcterms:modified xsi:type="dcterms:W3CDTF">2019-12-04T16:20:00Z</dcterms:modified>
</cp:coreProperties>
</file>